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ea7ac3" w14:textId="6ea7ac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6241E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16241E">
        <w:rPr>
          <w:rFonts w:cs="Arial"/>
        </w:rPr>
        <w:t>veljače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16241E">
      <w:pPr>
        <w:jc w:val="center"/>
        <w:rPr>
          <w:rFonts w:cs="Arial"/>
          <w:b/>
        </w:rPr>
      </w:pPr>
      <w:r w:rsidRPr="0016241E">
        <w:rPr>
          <w:rFonts w:cs="Arial"/>
          <w:b/>
        </w:rPr>
        <w:t>ICOM d.o.o. Rovinj, Istarska ulica 56, O</w:t>
      </w:r>
      <w:r>
        <w:rPr>
          <w:rFonts w:cs="Arial"/>
          <w:b/>
        </w:rPr>
        <w:t>IB: 53343626493, MBS: 040310067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16241E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6241E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16241E">
        <w:rPr>
          <w:rFonts w:cs="Arial"/>
        </w:rPr>
        <w:t>siječnja</w:t>
      </w:r>
      <w:r w:rsidRPr="00BE62FB">
        <w:rPr>
          <w:rFonts w:cs="Arial"/>
        </w:rPr>
        <w:t xml:space="preserve"> 20</w:t>
      </w:r>
      <w:r w:rsidR="0016241E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6241E">
        <w:rPr>
          <w:rFonts w:cs="Arial"/>
        </w:rPr>
        <w:t>29</w:t>
      </w:r>
      <w:r w:rsidRPr="00BE62FB">
        <w:rPr>
          <w:rFonts w:cs="Arial"/>
        </w:rPr>
        <w:t>. prosinca 20</w:t>
      </w:r>
      <w:r w:rsidR="0016241E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16241E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16241E">
        <w:rPr>
          <w:rFonts w:cs="Arial"/>
        </w:rPr>
        <w:t>prosinca</w:t>
      </w:r>
      <w:r w:rsidRPr="00BE62FB">
        <w:rPr>
          <w:rFonts w:cs="Arial"/>
        </w:rPr>
        <w:t xml:space="preserve"> 20</w:t>
      </w:r>
      <w:r w:rsidR="0016241E">
        <w:rPr>
          <w:rFonts w:cs="Arial"/>
        </w:rPr>
        <w:t>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16241E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6241E">
        <w:rPr>
          <w:rFonts w:cs="Arial"/>
        </w:rPr>
        <w:t>11.635,02 EUR. Na današnji dan blokada iznosi 11.743,19 EUR</w:t>
      </w:r>
      <w:r w:rsidRPr="00BE62FB">
        <w:rPr>
          <w:rFonts w:cs="Arial"/>
        </w:rPr>
        <w:t xml:space="preserve">. </w:t>
      </w:r>
    </w:p>
    <w:p w:rsidR="001A18A5" w:rsidP="001A18A5" w:rsidRDefault="001A18A5">
      <w:pPr>
        <w:ind w:right="-288"/>
        <w:jc w:val="both"/>
        <w:rPr>
          <w:rFonts w:cs="Arial"/>
        </w:rPr>
      </w:pPr>
    </w:p>
    <w:p w:rsidR="005C2059" w:rsidP="001A18A5" w:rsidRDefault="005C2059">
      <w:pPr>
        <w:ind w:right="-288"/>
        <w:jc w:val="both"/>
        <w:rPr>
          <w:rFonts w:cs="Arial"/>
        </w:rPr>
      </w:pPr>
      <w:r>
        <w:rPr>
          <w:rFonts w:cs="Arial"/>
        </w:rPr>
        <w:tab/>
        <w:t>Uvidom u GFI priloženo u spisu proizlazi da dužnik ima evidentiranu dugotrajnu imovinu u iznosu od 41.792,00 kuna te kratkotrajnu u iznosu od 218.280,00 kuna. Obzirom da sud ne raspolaže drugim podacima temeljem kojih bi mogao utvrditi o kakvoj imovini se radi i dali je ista unovčiva, dužniku će se imenovati privremeni stečajni upravitelj.</w:t>
      </w:r>
    </w:p>
    <w:p w:rsidRPr="00BE62FB" w:rsidR="004F3811" w:rsidP="007A7AB4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5C2059" w:rsidP="004F3811" w:rsidRDefault="005C2059">
      <w:pPr>
        <w:ind w:right="-288"/>
        <w:jc w:val="center"/>
        <w:rPr>
          <w:rFonts w:cs="Arial"/>
        </w:rPr>
      </w:pPr>
    </w:p>
    <w:p w:rsidRPr="00BE62FB" w:rsidR="004F3811" w:rsidP="004F3811" w:rsidRDefault="005C2059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Odluka o imenovanju privremenog st. upravitelja donijet će se u pisanom obliku.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16241E">
        <w:rPr>
          <w:rFonts w:cs="Arial"/>
        </w:rPr>
        <w:t>08:35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="004F3811" w:rsidP="007A7AB4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7A7AB4" w:rsidP="007A7AB4" w:rsidRDefault="007A7AB4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5C2059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6241E" w:rsidP="0016241E" w:rsidRDefault="0016241E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1/2024-12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6241E">
      <w:rPr>
        <w:rFonts w:ascii="Arial" w:hAnsi="Arial" w:cs="Arial"/>
      </w:rPr>
      <w:t>1/2024-12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1352F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241E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A09A3"/>
    <w:rsid w:val="004D73AE"/>
    <w:rsid w:val="004F3811"/>
    <w:rsid w:val="00576B3E"/>
    <w:rsid w:val="005A3F55"/>
    <w:rsid w:val="005C2059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A7AB4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5C205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5C205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A09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09A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A09A3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A09A3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A09A3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2024.</izvorni_sadrzaj>
    <derivirana_varijabla naziv="DomainObject.StvarniPocetakDatum_1">9. veljače 2024.</derivirana_varijabla>
  </DomainObject.StvarniPocetakDatum>
  <DomainObject.StvarniZavrsetakDatum>
    <izvorni_sadrzaj>9. veljače 2024.</izvorni_sadrzaj>
    <derivirana_varijabla naziv="DomainObject.StvarniZavrsetakDatum_1">9. veljače 2024.</derivirana_varijabla>
  </DomainObject.StvarniZavrsetakDatum>
  <DomainObject.PlaniraniZavrsetakDatum>
    <izvorni_sadrzaj>9. veljače 2024.</izvorni_sadrzaj>
    <derivirana_varijabla naziv="DomainObject.PlaniraniZavrsetakDatum_1">9. veljače 2024.</derivirana_varijabla>
  </DomainObject.PlaniraniZavrsetakDatum>
  <DomainObject.PlaniraniPocetakDatum>
    <izvorni_sadrzaj>9. veljače 2024.</izvorni_sadrzaj>
    <derivirana_varijabla naziv="DomainObject.PlaniraniPocetakDatum_1">9. veljače 2024.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veljače 2024.</izvorni_sadrzaj>
    <derivirana_varijabla naziv="DomainObject.Zapisnik.DatumKreiranja_1">9.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St-1/2024-12</izvorni_sadrzaj>
    <derivirana_varijabla naziv="DomainObject.Zapisnik.Oznaka_1">St-1/2024-12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2023.</izvorni_sadrzaj>
    <derivirana_varijabla naziv="DomainObject.Predmet.DatumIzradeOptuznogAkta_1">29. prosinca 2023.</derivirana_varijabla>
  </DomainObject.Predmet.DatumIzradeOptuznogAkta>
  <DomainObject.Predmet.DatumIzradeOptuznogAktaFormated>
    <izvorni_sadrzaj>29.12.2023.</izvorni_sadrzaj>
    <derivirana_varijabla naziv="DomainObject.Predmet.DatumIzradeOptuznogAktaFormated_1">29.12.2023.</derivirana_varijabla>
  </DomainObject.Predmet.DatumIzradeOptuznogAktaFormated>
  <DomainObject.Predmet.DatumOsnivanja>
    <izvorni_sadrzaj>2. siječnja 2024.</izvorni_sadrzaj>
    <derivirana_varijabla naziv="DomainObject.Predmet.DatumOsnivanja_1">2.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2023.</izvorni_sadrzaj>
    <derivirana_varijabla naziv="DomainObject.Predmet.DatumPrimitkaOptuznogAkta_1">29. prosinca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St-1/2024</izvorni_sadrzaj>
    <derivirana_varijabla naziv="DomainObject.Predmet.OznakaBroj_1">St-1/2024</derivirana_varijabla>
  </DomainObject.Predmet.OznakaBroj>
  <DomainObject.Predmet.OznakaBrojOptuznogAkta>
    <izvorni_sadrzaj>04-06-23-5266</izvorni_sadrzaj>
    <derivirana_varijabla naziv="DomainObject.Predmet.OznakaBrojOptuznogAkta_1">04-06-23-5266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ICOM d.o.o., ROVINJ zastupanog po punomoćniku Antonio Curci</izvorni_sadrzaj>
    <derivirana_varijabla naziv="DomainObject.Predmet.ProtustrankaFormated_1">  ICOM d.o.o., ROVINJ zastupanog po punomoćniku Antonio Curci</derivirana_varijabla>
  </DomainObject.Predmet.ProtustrankaFormated>
  <DomainObject.Predmet.ProtustrankaFormatedOIB>
    <izvorni_sadrzaj>  ICOM d.o.o., ROVINJ, OIB 53343626493 zastupanog po punomoćniku Antonio Curci</izvorni_sadrzaj>
    <derivirana_varijabla naziv="DomainObject.Predmet.ProtustrankaFormatedOIB_1">  ICOM d.o.o., ROVINJ, OIB 53343626493 zastupanog po punomoćniku Antonio Curci</derivirana_varijabla>
  </DomainObject.Predmet.ProtustrankaFormatedOIB>
  <DomainObject.Predmet.ProtustrankaFormatedWithAdress>
    <izvorni_sadrzaj> ICOM d.o.o., ROVINJ, Istarska ulica - Via dell'Istria 56, 52210 Rovinj zastupanog po punomoćniku Antonio Curci</izvorni_sadrzaj>
    <derivirana_varijabla naziv="DomainObject.Predmet.ProtustrankaFormatedWithAdress_1"> ICOM d.o.o., ROVINJ, Istarska ulica - Via dell'Istria 56, 52210 Rovinj zastupanog po punomoćniku Antonio Curci</derivirana_varijabla>
  </DomainObject.Predmet.ProtustrankaFormatedWithAdress>
  <DomainObject.Predmet.ProtustrankaFormatedWithAdressOIB>
    <izvorni_sadrzaj> ICOM d.o.o., ROVINJ, OIB 53343626493, Istarska ulica - Via dell'Istria 56, 52210 Rovinj zastupanog po punomoćniku Antonio Curci</izvorni_sadrzaj>
    <derivirana_varijabla naziv="DomainObject.Predmet.ProtustrankaFormatedWithAdressOIB_1"> ICOM d.o.o., ROVINJ, OIB 53343626493, Istarska ulica - Via dell'Istria 56, 52210 Rovinj zastupanog po punomoćniku Antonio Curci</derivirana_varijabla>
  </DomainObject.Predmet.ProtustrankaFormatedWithAdressOIB>
  <DomainObject.Predmet.ProtustrankaWithAdress>
    <izvorni_sadrzaj>ICOM d.o.o., ROVINJ Istarska ulica - Via dell'Istria 56, 52210 Rovinj</izvorni_sadrzaj>
    <derivirana_varijabla naziv="DomainObject.Predmet.ProtustrankaWithAdress_1">ICOM d.o.o., ROVINJ Istarska ulica - Via dell'Istria 56, 52210 Rovinj</derivirana_varijabla>
  </DomainObject.Predmet.ProtustrankaWithAdress>
  <DomainObject.Predmet.ProtustrankaWithAdressOIB>
    <izvorni_sadrzaj>ICOM d.o.o., ROVINJ, OIB 53343626493, Istarska ulica - Via dell'Istria 56, 52210 Rovinj</izvorni_sadrzaj>
    <derivirana_varijabla naziv="DomainObject.Predmet.ProtustrankaWithAdressOIB_1">ICOM d.o.o., ROVINJ, OIB 53343626493, Istarska ulica - Via dell'Istria 56, 52210 Rovinj</derivirana_varijabla>
  </DomainObject.Predmet.ProtustrankaWithAdressOIB>
  <DomainObject.Predmet.ProtustrankaNazivFormated>
    <izvorni_sadrzaj>ICOM d.o.o., ROVINJ</izvorni_sadrzaj>
    <derivirana_varijabla naziv="DomainObject.Predmet.ProtustrankaNazivFormated_1">ICOM d.o.o., ROVINJ</derivirana_varijabla>
  </DomainObject.Predmet.ProtustrankaNazivFormated>
  <DomainObject.Predmet.ProtustrankaNazivFormatedOIB>
    <izvorni_sadrzaj>ICOM d.o.o., ROVINJ, OIB 53343626493</izvorni_sadrzaj>
    <derivirana_varijabla naziv="DomainObject.Predmet.ProtustrankaNazivFormatedOIB_1">ICOM d.o.o., ROVINJ, OIB 53343626493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11635.02</izvorni_sadrzaj>
    <derivirana_varijabla naziv="DomainObject.Predmet.TrenutnaVrijednost_1">11635.02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ICOM d.o.o., ROVINJ zastupanog po punomoćniku Antonio Curci</item>
    </izvorni_sadrzaj>
    <derivirana_varijabla naziv="DomainObject.Predmet.ProtuStrankaListFormated_1">
      <item>ICOM d.o.o., ROVINJ zastupanog po punomoćniku Antonio Curci</item>
    </derivirana_varijabla>
  </DomainObject.Predmet.ProtuStrankaListFormated>
  <DomainObject.Predmet.ProtuStrankaListFormatedOIB>
    <izvorni_sadrzaj>
      <item>ICOM d.o.o., ROVINJ, OIB 53343626493 zastupanog po punomoćniku Antonio Curci</item>
    </izvorni_sadrzaj>
    <derivirana_varijabla naziv="DomainObject.Predmet.ProtuStrankaListFormatedOIB_1">
      <item>ICOM d.o.o., ROVINJ, OIB 53343626493 zastupanog po punomoćniku Antonio Curci</item>
    </derivirana_varijabla>
  </DomainObject.Predmet.ProtuStrankaListFormatedOIB>
  <DomainObject.Predmet.ProtuStrankaListFormatedWithAdress>
    <izvorni_sadrzaj>
      <item>ICOM d.o.o., ROVINJ, Istarska ulica - Via dell'Istria 56, 52210 Rovinj zastupanog po punomoćniku Antonio Curci</item>
    </izvorni_sadrzaj>
    <derivirana_varijabla naziv="DomainObject.Predmet.ProtuStrankaListFormatedWithAdress_1">
      <item>ICOM d.o.o., ROVINJ, Istarska ulica - Via dell'Istria 56, 52210 Rovinj zastupanog po punomoćniku Antonio Curci</item>
    </derivirana_varijabla>
  </DomainObject.Predmet.ProtuStrankaListFormatedWithAdress>
  <DomainObject.Predmet.ProtuStrankaListFormatedWithAdressOIB>
    <izvorni_sadrzaj>
      <item>ICOM d.o.o., ROVINJ, OIB 53343626493, Istarska ulica - Via dell'Istria 56, 52210 Rovinj zastupanog po punomoćniku Antonio Curci</item>
    </izvorni_sadrzaj>
    <derivirana_varijabla naziv="DomainObject.Predmet.ProtuStrankaListFormatedWithAdressOIB_1">
      <item>ICOM d.o.o., ROVINJ, OIB 53343626493, Istarska ulica - Via dell'Istria 56, 52210 Rovinj zastupanog po punomoćniku Antonio Curci</item>
    </derivirana_varijabla>
  </DomainObject.Predmet.ProtuStrankaListFormatedWithAdressOIB>
  <DomainObject.Predmet.ProtuStrankaListNazivFormated>
    <izvorni_sadrzaj>
      <item>ICOM d.o.o., ROVINJ</item>
    </izvorni_sadrzaj>
    <derivirana_varijabla naziv="DomainObject.Predmet.ProtuStrankaListNazivFormated_1">
      <item>ICOM d.o.o., ROVINJ</item>
    </derivirana_varijabla>
  </DomainObject.Predmet.ProtuStrankaListNazivFormated>
  <DomainObject.Predmet.ProtuStrankaListNazivFormatedOIB>
    <izvorni_sadrzaj>
      <item>ICOM d.o.o., ROVINJ, OIB 53343626493</item>
    </izvorni_sadrzaj>
    <derivirana_varijabla naziv="DomainObject.Predmet.ProtuStrankaListNazivFormatedOIB_1">
      <item>ICOM d.o.o., ROVINJ, OIB 53343626493</item>
    </derivirana_varijabla>
  </DomainObject.Predmet.ProtuStrankaListNazivFormatedOIB>
  <DomainObject.Predmet.OstaliListFormated>
    <izvorni_sadrzaj>
      <item>Antonio Curci punomoćnik sudionika u postupku ICOM d.o.o., ROVINJ</item>
    </izvorni_sadrzaj>
    <derivirana_varijabla naziv="DomainObject.Predmet.OstaliListFormated_1">
      <item>Antonio Curci punomoćnik sudionika u postupku ICOM d.o.o., ROVINJ</item>
    </derivirana_varijabla>
  </DomainObject.Predmet.OstaliListFormated>
  <DomainObject.Predmet.OstaliListFormatedOIB>
    <izvorni_sadrzaj>
      <item>Antonio Curci, OIB 02284098574 punomoćnik sudionika u postupku ICOM d.o.o., ROVINJ</item>
    </izvorni_sadrzaj>
    <derivirana_varijabla naziv="DomainObject.Predmet.OstaliListFormatedOIB_1">
      <item>Antonio Curci, OIB 02284098574 punomoćnik sudionika u postupku ICOM d.o.o., ROVINJ</item>
    </derivirana_varijabla>
  </DomainObject.Predmet.OstaliListFormatedOIB>
  <DomainObject.Predmet.OstaliListFormatedWithAdress>
    <izvorni_sadrzaj>
      <item>Antonio Curci, Župani 18, 52210 Rovinjsko Selo punomoćnik sudionika u postupku ICOM d.o.o., ROVINJ</item>
    </izvorni_sadrzaj>
    <derivirana_varijabla naziv="DomainObject.Predmet.OstaliListFormatedWithAdress_1">
      <item>Antonio Curci, Župani 18, 52210 Rovinjsko Selo punomoćnik sudionika u postupku ICOM d.o.o., ROVINJ</item>
    </derivirana_varijabla>
  </DomainObject.Predmet.OstaliListFormatedWithAdress>
  <DomainObject.Predmet.OstaliListFormatedWithAdressOIB>
    <izvorni_sadrzaj>
      <item>Antonio Curci, OIB 02284098574, Župani 18, 52210 Rovinjsko Selo punomoćnik sudionika u postupku ICOM d.o.o., ROVINJ</item>
    </izvorni_sadrzaj>
    <derivirana_varijabla naziv="DomainObject.Predmet.OstaliListFormatedWithAdressOIB_1">
      <item>Antonio Curci, OIB 02284098574, Župani 18, 52210 Rovinjsko Selo punomoćnik sudionika u postupku ICOM d.o.o., ROVINJ</item>
    </derivirana_varijabla>
  </DomainObject.Predmet.OstaliListFormatedWithAdressOIB>
  <DomainObject.Predmet.OstaliListNazivFormated>
    <izvorni_sadrzaj>
      <item>Antonio Curci</item>
    </izvorni_sadrzaj>
    <derivirana_varijabla naziv="DomainObject.Predmet.OstaliListNazivFormated_1">
      <item>Antonio Curci</item>
    </derivirana_varijabla>
  </DomainObject.Predmet.OstaliListNazivFormated>
  <DomainObject.Predmet.OstaliListNazivFormatedOIB>
    <izvorni_sadrzaj>
      <item>Antonio Curci, OIB 02284098574</item>
    </izvorni_sadrzaj>
    <derivirana_varijabla naziv="DomainObject.Predmet.OstaliListNazivFormatedOIB_1">
      <item>Antonio Curci, OIB 02284098574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veljače 2024.</izvorni_sadrzaj>
    <derivirana_varijabla naziv="DomainObject.Datum_1">9. veljače 2024.</derivirana_varijabla>
  </DomainObject.Datum>
  <DomainObject.PoslovniBrojDokumenta>
    <izvorni_sadrzaj>St-1/2024-12</izvorni_sadrzaj>
    <derivirana_varijabla naziv="DomainObject.PoslovniBrojDokumenta_1">St-1/2024-12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ICOM d.o.o., ROVINJ</izvorni_sadrzaj>
    <derivirana_varijabla naziv="DomainObject.Predmet.ProtustrankaIDrugi_1">ICOM d.o.o., ROVINJ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ICOM d.o.o., ROVINJ, OIB 53343626493, Istarska ulica - Via dell'Istria 56, 52210 Rovinj</izvorni_sadrzaj>
    <derivirana_varijabla naziv="DomainObject.Predmet.ProtustrankaIDrugiAdressOIB_1">ICOM d.o.o., ROVINJ, OIB 53343626493, Istarska ulica - Via dell'Istria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ICOM d.o.o., ROVINJ</item>
      <item>Financijska agencija (FINA)</item>
      <item>Antonio Curci</item>
    </izvorni_sadrzaj>
    <derivirana_varijabla naziv="DomainObject.Predmet.SudioniciListNaziv_1">
      <item>ICOM d.o.o., ROVINJ</item>
      <item>Financijska agencija (FINA)</item>
      <item>Antonio Curci</item>
    </derivirana_varijabla>
  </DomainObject.Predmet.SudioniciListNaziv>
  <DomainObject.Predmet.SudioniciListAdressOIB>
    <izvorni_sadrzaj>
      <item>ICOM d.o.o., ROVINJ, OIB 53343626493, Istarska ulica - Via dell'Istria 56,52210 Rovinj</item>
      <item>Financijska agencija (FINA), OIB 85821130368, GIARDINI 5,52100 Pula</item>
      <item>Antonio Curci, OIB 02284098574, Župani 18,52210 Rovinjsko Selo</item>
    </izvorni_sadrzaj>
    <derivirana_varijabla naziv="DomainObject.Predmet.SudioniciListAdressOIB_1">
      <item>ICOM d.o.o., ROVINJ, OIB 53343626493, Istarska ulica - Via dell'Istria 56,52210 Rovinj</item>
      <item>Financijska agencija (FINA), OIB 85821130368, GIARDINI 5,52100 Pula</item>
      <item>Antonio Curci, OIB 02284098574, Župani 18,52210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53343626493</item>
      <item>, OIB 85821130368</item>
      <item>, OIB 02284098574</item>
    </izvorni_sadrzaj>
    <derivirana_varijabla naziv="DomainObject.Predmet.SudioniciListNazivOIB_1">
      <item>, OIB 53343626493</item>
      <item>, OIB 85821130368</item>
      <item>, OIB 02284098574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2023.</izvorni_sadrzaj>
    <derivirana_varijabla naziv="DomainObject.Predmet.DatumPocetkaProcesa_1">29.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753E0-7077-4D37-A22B-85E118C2420E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1563</properties:Characters>
  <properties:Lines>50</properties:Lines>
  <properties:Paragraphs>23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1895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2024-02-09T07:12:00Z</dcterms:created>
  <dc:creator>epincin</dc:creator>
  <cp:lastModifiedBy>Sanja Prodan</cp:lastModifiedBy>
  <cp:lastPrinted>2024-02-09T07:38:00Z</cp:lastPrinted>
  <dcterms:modified xmlns:xsi="http://www.w3.org/2001/XMLSchema-instance" xsi:type="dcterms:W3CDTF">2024-02-09T07:47:00Z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St-1/2024-12 / Zapisnik - Ročište radi rasprave o uvjetima za otvaranje steč. post. (St-1-2024-12 icom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